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ind w:left="739" w:hanging="739" w:hangingChars="168"/>
        <w:jc w:val="left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ind w:left="739" w:hanging="739" w:hangingChars="168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名词解释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知名跨国会展机构：通过UFI认证，在除本国外其他国家或地区直接投资设立分支机构或子公司，从事国际化会展业务的境外机构或企业。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专业观众：指从事展会上所展出的商品或服务的设计、生产、销售或者提供相关服务的专业人士或用户，不包含个体消费者。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专业展览：以专业观众为主要对象，以经贸技术服务洽谈交易合作为目的的展览会，不包含仅以展示陈列为主要目的的成果展或者作品展。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国际化专业展览：参展国家（地区）10个以上，境外参展商数量占总参展商数量20%以上的专业展览。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市场化展览：通过市场化方式运作，非政府主导的展览会。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>国家级行业协会（学会）</w:t>
      </w:r>
      <w:r>
        <w:rPr>
          <w:rFonts w:hint="eastAsia" w:ascii="仿宋_GB2312" w:hAnsi="仿宋" w:eastAsia="仿宋_GB2312" w:cs="仿宋"/>
          <w:sz w:val="32"/>
          <w:szCs w:val="32"/>
        </w:rPr>
        <w:t>：指在民政部登记注册并正常进行年检的社会团体组织，以及在业务主管部门登记注册且纳入国家一级学会名录的社会组织，不含分支（代表）机构。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ascii="仿宋_GB2312" w:hAnsi="仿宋" w:eastAsia="仿宋_GB2312" w:cs="仿宋"/>
          <w:sz w:val="32"/>
          <w:szCs w:val="32"/>
        </w:rPr>
        <w:t>级行业协会（学会）</w:t>
      </w:r>
      <w:r>
        <w:rPr>
          <w:rFonts w:hint="eastAsia" w:ascii="仿宋_GB2312" w:hAnsi="仿宋" w:eastAsia="仿宋_GB2312" w:cs="仿宋"/>
          <w:sz w:val="32"/>
          <w:szCs w:val="32"/>
        </w:rPr>
        <w:t>：指在省级民政厅主管部门登记注册并正常进行年检的社会团体组织，不含分支（代表）机构。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spacing w:line="560" w:lineRule="exact"/>
        <w:rPr>
          <w:rFonts w:ascii="黑体" w:hAnsi="黑体" w:eastAsia="黑体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ind w:left="739" w:hanging="739" w:hangingChars="168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ascii="方正小标宋简体" w:hAnsi="宋体" w:eastAsia="方正小标宋简体"/>
          <w:sz w:val="44"/>
          <w:szCs w:val="44"/>
          <w:u w:val="single"/>
        </w:rPr>
        <w:t xml:space="preserve">      </w:t>
      </w:r>
      <w:r>
        <w:rPr>
          <w:rFonts w:hint="eastAsia" w:ascii="方正小标宋简体" w:hAnsi="宋体" w:eastAsia="方正小标宋简体"/>
          <w:sz w:val="44"/>
          <w:szCs w:val="44"/>
        </w:rPr>
        <w:t>年度会展业发展专项资金申请表</w:t>
      </w:r>
    </w:p>
    <w:p>
      <w:pPr>
        <w:spacing w:line="400" w:lineRule="exact"/>
        <w:ind w:left="601" w:hanging="601" w:hangingChars="167"/>
        <w:rPr>
          <w:rFonts w:ascii="黑体" w:hAnsi="宋体" w:eastAsia="黑体"/>
          <w:sz w:val="36"/>
          <w:szCs w:val="36"/>
        </w:rPr>
      </w:pPr>
    </w:p>
    <w:tbl>
      <w:tblPr>
        <w:tblStyle w:val="7"/>
        <w:tblW w:w="8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2410"/>
        <w:gridCol w:w="567"/>
        <w:gridCol w:w="425"/>
        <w:gridCol w:w="567"/>
        <w:gridCol w:w="2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10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项目名称</w:t>
            </w:r>
          </w:p>
        </w:tc>
        <w:tc>
          <w:tcPr>
            <w:tcW w:w="671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10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申请单位</w:t>
            </w:r>
          </w:p>
        </w:tc>
        <w:tc>
          <w:tcPr>
            <w:tcW w:w="671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100" w:type="dxa"/>
            <w:vAlign w:val="center"/>
          </w:tcPr>
          <w:p>
            <w:pPr>
              <w:spacing w:line="360" w:lineRule="exact"/>
              <w:ind w:right="-86" w:rightChars="-41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联系人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电话</w:t>
            </w:r>
          </w:p>
        </w:tc>
        <w:tc>
          <w:tcPr>
            <w:tcW w:w="33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10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项目时间地点</w:t>
            </w:r>
          </w:p>
        </w:tc>
        <w:tc>
          <w:tcPr>
            <w:tcW w:w="6719" w:type="dxa"/>
            <w:gridSpan w:val="5"/>
            <w:vAlign w:val="center"/>
          </w:tcPr>
          <w:p>
            <w:pPr>
              <w:spacing w:line="360" w:lineRule="exact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10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申请单位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财务事项</w:t>
            </w:r>
          </w:p>
        </w:tc>
        <w:tc>
          <w:tcPr>
            <w:tcW w:w="6719" w:type="dxa"/>
            <w:gridSpan w:val="5"/>
            <w:vAlign w:val="center"/>
          </w:tcPr>
          <w:p>
            <w:pPr>
              <w:spacing w:line="36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开户行：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100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6719" w:type="dxa"/>
            <w:gridSpan w:val="5"/>
            <w:vAlign w:val="center"/>
          </w:tcPr>
          <w:p>
            <w:pPr>
              <w:spacing w:line="36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100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6719" w:type="dxa"/>
            <w:gridSpan w:val="5"/>
            <w:vAlign w:val="center"/>
          </w:tcPr>
          <w:p>
            <w:pPr>
              <w:spacing w:line="36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户名：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  <w:jc w:val="center"/>
        </w:trPr>
        <w:tc>
          <w:tcPr>
            <w:tcW w:w="210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项目简介</w:t>
            </w:r>
          </w:p>
        </w:tc>
        <w:tc>
          <w:tcPr>
            <w:tcW w:w="671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10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项目规模</w:t>
            </w:r>
          </w:p>
        </w:tc>
        <w:tc>
          <w:tcPr>
            <w:tcW w:w="671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100" w:type="dxa"/>
            <w:vAlign w:val="center"/>
          </w:tcPr>
          <w:p>
            <w:pPr>
              <w:spacing w:line="360" w:lineRule="exact"/>
              <w:ind w:right="-86" w:rightChars="-41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申请资金类别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金额</w:t>
            </w:r>
          </w:p>
        </w:tc>
        <w:tc>
          <w:tcPr>
            <w:tcW w:w="275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  <w:jc w:val="center"/>
        </w:trPr>
        <w:tc>
          <w:tcPr>
            <w:tcW w:w="2100" w:type="dxa"/>
            <w:vAlign w:val="center"/>
          </w:tcPr>
          <w:p>
            <w:pPr>
              <w:spacing w:line="360" w:lineRule="exact"/>
              <w:ind w:right="-86" w:rightChars="-41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申请单位</w:t>
            </w:r>
          </w:p>
          <w:p>
            <w:pPr>
              <w:spacing w:line="360" w:lineRule="exact"/>
              <w:ind w:right="-86" w:rightChars="-41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承    诺</w:t>
            </w:r>
          </w:p>
        </w:tc>
        <w:tc>
          <w:tcPr>
            <w:tcW w:w="6719" w:type="dxa"/>
            <w:gridSpan w:val="5"/>
            <w:vAlign w:val="center"/>
          </w:tcPr>
          <w:p>
            <w:pPr>
              <w:spacing w:line="3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我单位严格按照《烟台市会展业发展专项资金实施细则》要求，进行专项资金申报，全部申报内容和申报材料属实，如不属实或有其他违法、违规行为，由我单位承担相应法律责任。</w:t>
            </w:r>
          </w:p>
          <w:p>
            <w:pPr>
              <w:spacing w:line="3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法人代表签字：          申请单位盖章：</w:t>
            </w: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210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区市（管委）主管部门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初审意见</w:t>
            </w:r>
          </w:p>
        </w:tc>
        <w:tc>
          <w:tcPr>
            <w:tcW w:w="671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</w:tbl>
    <w:p>
      <w:pPr>
        <w:tabs>
          <w:tab w:val="left" w:pos="50"/>
          <w:tab w:val="center" w:pos="4153"/>
        </w:tabs>
        <w:spacing w:line="600" w:lineRule="exact"/>
        <w:jc w:val="center"/>
        <w:rPr>
          <w:rFonts w:ascii="方正小标宋简体" w:eastAsia="方正小标宋简体"/>
          <w:bCs/>
          <w:sz w:val="36"/>
          <w:szCs w:val="36"/>
        </w:rPr>
      </w:pPr>
    </w:p>
    <w:p>
      <w:pPr>
        <w:spacing w:line="600" w:lineRule="exact"/>
        <w:jc w:val="center"/>
        <w:rPr>
          <w:rFonts w:ascii="仿宋_GB2312" w:hAnsi="宋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填</w:t>
      </w:r>
      <w:r>
        <w:rPr>
          <w:rFonts w:ascii="方正小标宋简体" w:hAnsi="宋体" w:eastAsia="方正小标宋简体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/>
          <w:sz w:val="44"/>
          <w:szCs w:val="44"/>
        </w:rPr>
        <w:t>表</w:t>
      </w:r>
      <w:r>
        <w:rPr>
          <w:rFonts w:ascii="方正小标宋简体" w:hAnsi="宋体" w:eastAsia="方正小标宋简体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/>
          <w:sz w:val="44"/>
          <w:szCs w:val="44"/>
        </w:rPr>
        <w:t>说</w:t>
      </w:r>
      <w:r>
        <w:rPr>
          <w:rFonts w:ascii="方正小标宋简体" w:hAnsi="宋体" w:eastAsia="方正小标宋简体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/>
          <w:sz w:val="44"/>
          <w:szCs w:val="44"/>
        </w:rPr>
        <w:t>明</w:t>
      </w:r>
    </w:p>
    <w:p>
      <w:pPr>
        <w:spacing w:line="600" w:lineRule="exact"/>
        <w:rPr>
          <w:rFonts w:ascii="仿宋_GB2312" w:hAnsi="宋体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1.项目申请单位在项目实施完毕后填写本表。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2.请如实填写本表，字迹工整，涂改或粘贴无效。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3.项目申请单位在报送本表的同时，一并报送其他申报材料。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4.项目简介应包括项目历史情况，项目实施单位情况及变动情况。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5.项目规模按以下内容填写：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（1）举办和引进展览项目应填写展览总面积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净展览面积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特装展览面积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标准展位数量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展商数量（其中国际化展览项目需说明境外参展商数量）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参展观众总数量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成交额等；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（2）举办会议项目应填写参会人数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活动场次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签约项目等；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（3）展览机构落地应填写企业经营范围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注册资金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资产总额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营业收入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从业人员等；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（4）国际化认证根据认证项目分别按展览项目或者展览机构填写；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（5）人才培养项目应填写专业师资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在读学生等情况。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6.资金申请表应由单位法人代表签字并加盖公章，否则无效。</w:t>
      </w:r>
    </w:p>
    <w:p>
      <w:pPr>
        <w:spacing w:line="600" w:lineRule="exact"/>
        <w:rPr>
          <w:rFonts w:ascii="黑体" w:hAnsi="黑体" w:eastAsia="黑体" w:cs="楷体_GB2312"/>
          <w:bCs/>
        </w:rPr>
      </w:pPr>
      <w:r>
        <w:rPr>
          <w:rFonts w:ascii="仿宋_GB2312" w:hAnsi="宋体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line="540" w:lineRule="exact"/>
        <w:jc w:val="center"/>
        <w:rPr>
          <w:rFonts w:ascii="方正小标宋简体" w:hAnsi="楷体_GB2312" w:eastAsia="方正小标宋简体" w:cs="楷体_GB2312"/>
          <w:bCs/>
          <w:sz w:val="44"/>
          <w:szCs w:val="44"/>
        </w:rPr>
      </w:pPr>
      <w:r>
        <w:rPr>
          <w:rFonts w:ascii="方正小标宋简体" w:hAnsi="楷体_GB2312" w:eastAsia="方正小标宋简体" w:cs="楷体_GB2312"/>
          <w:bCs/>
          <w:sz w:val="44"/>
          <w:szCs w:val="44"/>
          <w:u w:val="single"/>
        </w:rPr>
        <w:t xml:space="preserve">        </w:t>
      </w:r>
      <w:r>
        <w:rPr>
          <w:rFonts w:hint="eastAsia" w:ascii="方正小标宋简体" w:hAnsi="楷体_GB2312" w:eastAsia="方正小标宋简体" w:cs="楷体_GB2312"/>
          <w:bCs/>
          <w:sz w:val="44"/>
          <w:szCs w:val="44"/>
        </w:rPr>
        <w:t xml:space="preserve">年度会展业发展专项资金                                                      </w:t>
      </w:r>
    </w:p>
    <w:p>
      <w:pPr>
        <w:spacing w:after="156" w:afterLines="50" w:line="540" w:lineRule="exact"/>
        <w:jc w:val="center"/>
        <w:rPr>
          <w:rFonts w:ascii="方正小标宋简体" w:hAnsi="楷体_GB2312" w:eastAsia="方正小标宋简体" w:cs="楷体_GB2312"/>
          <w:bCs/>
          <w:sz w:val="44"/>
          <w:szCs w:val="44"/>
        </w:rPr>
      </w:pPr>
      <w:r>
        <w:rPr>
          <w:rFonts w:hint="eastAsia" w:ascii="方正小标宋简体" w:hAnsi="楷体_GB2312" w:eastAsia="方正小标宋简体" w:cs="楷体_GB2312"/>
          <w:bCs/>
          <w:sz w:val="44"/>
          <w:szCs w:val="44"/>
        </w:rPr>
        <w:t>项目支出绩效目标申报表（模板）</w:t>
      </w:r>
    </w:p>
    <w:tbl>
      <w:tblPr>
        <w:tblStyle w:val="7"/>
        <w:tblW w:w="8414" w:type="dxa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"/>
        <w:gridCol w:w="813"/>
        <w:gridCol w:w="1171"/>
        <w:gridCol w:w="706"/>
        <w:gridCol w:w="1070"/>
        <w:gridCol w:w="1059"/>
        <w:gridCol w:w="425"/>
        <w:gridCol w:w="1581"/>
        <w:gridCol w:w="1254"/>
      </w:tblGrid>
      <w:tr>
        <w:trPr>
          <w:cantSplit/>
          <w:trHeight w:val="288" w:hRule="atLeast"/>
        </w:trPr>
        <w:tc>
          <w:tcPr>
            <w:tcW w:w="1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26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 w:hRule="atLeast"/>
        </w:trPr>
        <w:tc>
          <w:tcPr>
            <w:tcW w:w="1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29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 w:hRule="atLeast"/>
        </w:trPr>
        <w:tc>
          <w:tcPr>
            <w:tcW w:w="1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项目属性</w:t>
            </w:r>
          </w:p>
        </w:tc>
        <w:tc>
          <w:tcPr>
            <w:tcW w:w="29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项目期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 w:hRule="atLeast"/>
        </w:trPr>
        <w:tc>
          <w:tcPr>
            <w:tcW w:w="11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资金总额：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 w:hRule="atLeast"/>
        </w:trPr>
        <w:tc>
          <w:tcPr>
            <w:tcW w:w="11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其中：财政拨款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其中：财政拨款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 w:hRule="atLeast"/>
        </w:trPr>
        <w:tc>
          <w:tcPr>
            <w:tcW w:w="11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　　其他资金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　　其他资金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 w:hRule="atLeast"/>
        </w:trPr>
        <w:tc>
          <w:tcPr>
            <w:tcW w:w="33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绩效目标</w:t>
            </w:r>
          </w:p>
        </w:tc>
        <w:tc>
          <w:tcPr>
            <w:tcW w:w="48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长期目标</w:t>
            </w:r>
          </w:p>
        </w:tc>
        <w:tc>
          <w:tcPr>
            <w:tcW w:w="32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4" w:hRule="exact"/>
        </w:trPr>
        <w:tc>
          <w:tcPr>
            <w:tcW w:w="3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19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</w:trPr>
        <w:tc>
          <w:tcPr>
            <w:tcW w:w="335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8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7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指标内容</w:t>
            </w:r>
          </w:p>
        </w:tc>
        <w:tc>
          <w:tcPr>
            <w:tcW w:w="200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2" w:hRule="atLeast"/>
        </w:trPr>
        <w:tc>
          <w:tcPr>
            <w:tcW w:w="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展览面积（平方米）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 w:hRule="atLeast"/>
        </w:trPr>
        <w:tc>
          <w:tcPr>
            <w:tcW w:w="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净展览面积（平方米）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3" w:hRule="atLeast"/>
        </w:trPr>
        <w:tc>
          <w:tcPr>
            <w:tcW w:w="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特装展位面积（平方米）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 w:hRule="atLeast"/>
        </w:trPr>
        <w:tc>
          <w:tcPr>
            <w:tcW w:w="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标准展位数量（个）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 w:hRule="atLeast"/>
        </w:trPr>
        <w:tc>
          <w:tcPr>
            <w:tcW w:w="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参展商数量（个）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 w:hRule="atLeast"/>
        </w:trPr>
        <w:tc>
          <w:tcPr>
            <w:tcW w:w="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参展观众数量（人次）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举办论坛及专业活动场次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 w:hRule="atLeast"/>
        </w:trPr>
        <w:tc>
          <w:tcPr>
            <w:tcW w:w="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宣传报道次数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</w:trPr>
        <w:tc>
          <w:tcPr>
            <w:tcW w:w="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是否进行备案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方案制作质量</w:t>
            </w:r>
          </w:p>
        </w:tc>
        <w:tc>
          <w:tcPr>
            <w:tcW w:w="20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领导批示</w:t>
            </w:r>
          </w:p>
        </w:tc>
        <w:tc>
          <w:tcPr>
            <w:tcW w:w="20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 w:hRule="atLeast"/>
        </w:trPr>
        <w:tc>
          <w:tcPr>
            <w:tcW w:w="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报备时间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举办前10日</w:t>
            </w: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 w:hRule="atLeast"/>
        </w:trPr>
        <w:tc>
          <w:tcPr>
            <w:tcW w:w="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项目支出总额不超过标准额度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 w:hRule="atLeast"/>
        </w:trPr>
        <w:tc>
          <w:tcPr>
            <w:tcW w:w="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171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现场贸易成交额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签订意向协议合同总额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 w:hRule="atLeast"/>
        </w:trPr>
        <w:tc>
          <w:tcPr>
            <w:tcW w:w="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带动就业和行业影响力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 w:hRule="atLeast"/>
        </w:trPr>
        <w:tc>
          <w:tcPr>
            <w:tcW w:w="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环保展材利用率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 w:hRule="atLeast"/>
        </w:trPr>
        <w:tc>
          <w:tcPr>
            <w:tcW w:w="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对本行业未来可持续发展的影响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4" w:hRule="atLeast"/>
        </w:trPr>
        <w:tc>
          <w:tcPr>
            <w:tcW w:w="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171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意度指标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参展商满意度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 w:hRule="atLeast"/>
        </w:trPr>
        <w:tc>
          <w:tcPr>
            <w:tcW w:w="3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观众满意度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23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其他需要说明的问题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</w:tbl>
    <w:p>
      <w:pPr>
        <w:pStyle w:val="2"/>
        <w:spacing w:line="560" w:lineRule="exact"/>
        <w:rPr>
          <w:rFonts w:ascii="仿宋_GB2312" w:eastAsia="仿宋_GB231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D40280-F638-44FA-BC41-38CA48CC3A7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17F5603-E468-4DDC-88AA-5EB7745D23C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E75C88A-1855-461A-8FB0-A6F1915AA3F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7D0A4ED-12FA-49DC-82FB-26655B58F22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38B4E6B-92B6-430B-85B1-45B389E1260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ViNGRlZGYzN2I2OTAwOTdmNTgwMzAyNjE2YjBmODcifQ=="/>
  </w:docVars>
  <w:rsids>
    <w:rsidRoot w:val="00C02CE3"/>
    <w:rsid w:val="0002181D"/>
    <w:rsid w:val="00031D9C"/>
    <w:rsid w:val="00056D5E"/>
    <w:rsid w:val="00081050"/>
    <w:rsid w:val="000819C0"/>
    <w:rsid w:val="000C4DFF"/>
    <w:rsid w:val="00111A1B"/>
    <w:rsid w:val="002104DB"/>
    <w:rsid w:val="00216BF4"/>
    <w:rsid w:val="00216E04"/>
    <w:rsid w:val="00236E70"/>
    <w:rsid w:val="0025561A"/>
    <w:rsid w:val="00275403"/>
    <w:rsid w:val="002803EF"/>
    <w:rsid w:val="002B384D"/>
    <w:rsid w:val="003A46CB"/>
    <w:rsid w:val="003B5D4D"/>
    <w:rsid w:val="003F6CC8"/>
    <w:rsid w:val="004054F4"/>
    <w:rsid w:val="004420D0"/>
    <w:rsid w:val="00475430"/>
    <w:rsid w:val="004A1128"/>
    <w:rsid w:val="004F3B69"/>
    <w:rsid w:val="00603B5A"/>
    <w:rsid w:val="006A7D9F"/>
    <w:rsid w:val="006F1BD4"/>
    <w:rsid w:val="006F3B1F"/>
    <w:rsid w:val="00741A70"/>
    <w:rsid w:val="00794D0A"/>
    <w:rsid w:val="0081352F"/>
    <w:rsid w:val="0089588C"/>
    <w:rsid w:val="00917813"/>
    <w:rsid w:val="00993092"/>
    <w:rsid w:val="00A22817"/>
    <w:rsid w:val="00A72498"/>
    <w:rsid w:val="00A76388"/>
    <w:rsid w:val="00AD377F"/>
    <w:rsid w:val="00B95FE5"/>
    <w:rsid w:val="00C02CE3"/>
    <w:rsid w:val="00C61390"/>
    <w:rsid w:val="00D5718D"/>
    <w:rsid w:val="00D93CF1"/>
    <w:rsid w:val="00DB31FD"/>
    <w:rsid w:val="00E00D96"/>
    <w:rsid w:val="00E44C48"/>
    <w:rsid w:val="00F624C6"/>
    <w:rsid w:val="1727784B"/>
    <w:rsid w:val="27B72AF1"/>
    <w:rsid w:val="3092301D"/>
    <w:rsid w:val="31E760F3"/>
    <w:rsid w:val="355C21C7"/>
    <w:rsid w:val="38C34070"/>
    <w:rsid w:val="43CF6754"/>
    <w:rsid w:val="441C52A5"/>
    <w:rsid w:val="456B2D44"/>
    <w:rsid w:val="4A471230"/>
    <w:rsid w:val="4B621CD8"/>
    <w:rsid w:val="4F8E7C83"/>
    <w:rsid w:val="53FF3D2D"/>
    <w:rsid w:val="64971DAD"/>
    <w:rsid w:val="660F5337"/>
    <w:rsid w:val="69806C66"/>
    <w:rsid w:val="7CAF4E79"/>
    <w:rsid w:val="7F17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textAlignment w:val="baseline"/>
    </w:pPr>
    <w:rPr>
      <w:rFonts w:ascii="宋体" w:hAnsi="宋体"/>
    </w:r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customStyle="1" w:styleId="9">
    <w:name w:val="页眉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日期 字符"/>
    <w:basedOn w:val="8"/>
    <w:link w:val="3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7177</Words>
  <Characters>7331</Characters>
  <Lines>54</Lines>
  <Paragraphs>15</Paragraphs>
  <TotalTime>217</TotalTime>
  <ScaleCrop>false</ScaleCrop>
  <LinksUpToDate>false</LinksUpToDate>
  <CharactersWithSpaces>7531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2023-05-31T09:03:00Z</dcterms:created>
  <dc:creator>A6174</dc:creator>
  <cp:lastModifiedBy>棉花糖</cp:lastModifiedBy>
  <cp:lastPrinted>2024-03-01T05:13:00Z</cp:lastPrinted>
  <dcterms:modified xsi:type="dcterms:W3CDTF">2024-03-06T03:16:16Z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50CFA2E155AA4A12B1E89D94D9D7392D_13</vt:lpwstr>
  </property>
</Properties>
</file>